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F34" w:rsidRPr="00733E30" w:rsidRDefault="00A52F34" w:rsidP="00A52F34">
      <w:pPr>
        <w:spacing w:line="360" w:lineRule="auto"/>
        <w:ind w:firstLine="0"/>
        <w:jc w:val="left"/>
        <w:rPr>
          <w:rFonts w:ascii="Times New Roman" w:hAnsi="Times New Roman"/>
          <w:b/>
          <w:color w:val="525252" w:themeColor="accent3" w:themeShade="80"/>
          <w:sz w:val="28"/>
          <w:szCs w:val="28"/>
        </w:rPr>
      </w:pPr>
      <w:r w:rsidRPr="00733E30">
        <w:rPr>
          <w:rFonts w:ascii="Times New Roman" w:hAnsi="Times New Roman"/>
          <w:b/>
          <w:color w:val="525252" w:themeColor="accent3" w:themeShade="80"/>
          <w:sz w:val="28"/>
          <w:szCs w:val="28"/>
        </w:rPr>
        <w:t>FORMAT 1</w:t>
      </w:r>
    </w:p>
    <w:p w:rsidR="00A52F34" w:rsidRPr="00733E30" w:rsidRDefault="00A52F34" w:rsidP="00A52F34">
      <w:pPr>
        <w:spacing w:line="360" w:lineRule="auto"/>
        <w:ind w:firstLine="0"/>
        <w:jc w:val="left"/>
        <w:rPr>
          <w:rFonts w:ascii="Times New Roman" w:hAnsi="Times New Roman"/>
          <w:b/>
          <w:color w:val="525252" w:themeColor="accent3" w:themeShade="80"/>
          <w:sz w:val="28"/>
          <w:szCs w:val="28"/>
        </w:rPr>
      </w:pPr>
      <w:r w:rsidRPr="00733E30">
        <w:rPr>
          <w:rFonts w:ascii="Times New Roman" w:hAnsi="Times New Roman"/>
          <w:b/>
          <w:color w:val="525252" w:themeColor="accent3" w:themeShade="80"/>
          <w:sz w:val="28"/>
          <w:szCs w:val="28"/>
        </w:rPr>
        <w:t>PLANI MËSIMOR VJETOR                                              KLASA VII</w:t>
      </w:r>
    </w:p>
    <w:p w:rsidR="00A52F34" w:rsidRPr="00733E30" w:rsidRDefault="00A52F34" w:rsidP="00733E30">
      <w:pPr>
        <w:spacing w:line="360" w:lineRule="auto"/>
        <w:ind w:firstLine="0"/>
        <w:jc w:val="left"/>
        <w:rPr>
          <w:rFonts w:ascii="Times New Roman" w:hAnsi="Times New Roman"/>
          <w:b/>
          <w:color w:val="525252" w:themeColor="accent3" w:themeShade="80"/>
          <w:sz w:val="28"/>
          <w:szCs w:val="28"/>
        </w:rPr>
      </w:pPr>
      <w:r w:rsidRPr="00733E30">
        <w:rPr>
          <w:rFonts w:ascii="Times New Roman" w:hAnsi="Times New Roman"/>
          <w:b/>
          <w:color w:val="525252" w:themeColor="accent3" w:themeShade="80"/>
          <w:sz w:val="28"/>
          <w:szCs w:val="28"/>
        </w:rPr>
        <w:t>FUSHA:</w:t>
      </w:r>
      <w:r w:rsidR="00733E30" w:rsidRPr="00733E30">
        <w:rPr>
          <w:rFonts w:ascii="Times New Roman" w:hAnsi="Times New Roman"/>
          <w:b/>
          <w:color w:val="525252" w:themeColor="accent3" w:themeShade="80"/>
          <w:sz w:val="28"/>
          <w:szCs w:val="28"/>
        </w:rPr>
        <w:t xml:space="preserve"> </w:t>
      </w:r>
      <w:r w:rsidRPr="00733E30">
        <w:rPr>
          <w:rFonts w:ascii="Times New Roman" w:hAnsi="Times New Roman"/>
          <w:b/>
          <w:color w:val="525252" w:themeColor="accent3" w:themeShade="80"/>
          <w:sz w:val="28"/>
          <w:szCs w:val="28"/>
        </w:rPr>
        <w:t xml:space="preserve">SHKENCAT E NATYRES    </w:t>
      </w:r>
    </w:p>
    <w:p w:rsidR="00A52F34" w:rsidRPr="00733E30" w:rsidRDefault="00A52F34" w:rsidP="00733E30">
      <w:pPr>
        <w:spacing w:line="360" w:lineRule="auto"/>
        <w:ind w:firstLine="0"/>
        <w:jc w:val="left"/>
        <w:rPr>
          <w:rFonts w:ascii="Times New Roman" w:hAnsi="Times New Roman"/>
          <w:b/>
          <w:color w:val="525252" w:themeColor="accent3" w:themeShade="80"/>
          <w:sz w:val="28"/>
          <w:szCs w:val="28"/>
        </w:rPr>
      </w:pPr>
      <w:r w:rsidRPr="00733E30">
        <w:rPr>
          <w:rFonts w:ascii="Times New Roman" w:hAnsi="Times New Roman"/>
          <w:b/>
          <w:color w:val="525252" w:themeColor="accent3" w:themeShade="80"/>
          <w:sz w:val="28"/>
          <w:szCs w:val="28"/>
        </w:rPr>
        <w:t>LËNDA:</w:t>
      </w:r>
      <w:r w:rsidR="00733E30" w:rsidRPr="00733E30">
        <w:rPr>
          <w:rFonts w:ascii="Times New Roman" w:hAnsi="Times New Roman"/>
          <w:b/>
          <w:color w:val="525252" w:themeColor="accent3" w:themeShade="80"/>
          <w:sz w:val="28"/>
          <w:szCs w:val="28"/>
        </w:rPr>
        <w:t xml:space="preserve"> </w:t>
      </w:r>
      <w:r w:rsidRPr="00733E30">
        <w:rPr>
          <w:rFonts w:ascii="Times New Roman" w:hAnsi="Times New Roman"/>
          <w:b/>
          <w:color w:val="525252" w:themeColor="accent3" w:themeShade="80"/>
          <w:sz w:val="28"/>
          <w:szCs w:val="28"/>
        </w:rPr>
        <w:t>FIZIK</w:t>
      </w:r>
      <w:r w:rsidR="00733E30" w:rsidRPr="00733E30">
        <w:rPr>
          <w:rFonts w:ascii="Times New Roman" w:hAnsi="Times New Roman"/>
          <w:b/>
          <w:color w:val="525252" w:themeColor="accent3" w:themeShade="80"/>
          <w:sz w:val="28"/>
          <w:szCs w:val="28"/>
        </w:rPr>
        <w:t>Ë</w:t>
      </w:r>
      <w:r w:rsidR="00B30BE6" w:rsidRPr="00733E30">
        <w:rPr>
          <w:rFonts w:ascii="Times New Roman" w:hAnsi="Times New Roman"/>
          <w:b/>
          <w:color w:val="525252" w:themeColor="accent3" w:themeShade="80"/>
          <w:sz w:val="28"/>
          <w:szCs w:val="28"/>
        </w:rPr>
        <w:t xml:space="preserve">    </w:t>
      </w:r>
    </w:p>
    <w:p w:rsidR="00A52F34" w:rsidRPr="00733E30" w:rsidRDefault="00A52F34" w:rsidP="00A52F3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2650"/>
        <w:gridCol w:w="3553"/>
        <w:gridCol w:w="3687"/>
        <w:gridCol w:w="3826"/>
      </w:tblGrid>
      <w:tr w:rsidR="00A52F34" w:rsidRPr="00733E30" w:rsidTr="00E20DEF">
        <w:tc>
          <w:tcPr>
            <w:tcW w:w="2650" w:type="dxa"/>
            <w:vMerge w:val="restart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733E30">
              <w:rPr>
                <w:rFonts w:ascii="Times New Roman" w:hAnsi="Times New Roman"/>
                <w:b/>
                <w:sz w:val="28"/>
                <w:szCs w:val="28"/>
              </w:rPr>
              <w:t xml:space="preserve">      Tematikat</w:t>
            </w: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66" w:type="dxa"/>
            <w:gridSpan w:val="3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3E30">
              <w:rPr>
                <w:rFonts w:ascii="Times New Roman" w:hAnsi="Times New Roman"/>
                <w:b/>
                <w:sz w:val="28"/>
                <w:szCs w:val="28"/>
              </w:rPr>
              <w:t>Shpërndarja e përmbajtjes së lëndës</w:t>
            </w:r>
          </w:p>
        </w:tc>
      </w:tr>
      <w:tr w:rsidR="00A52F34" w:rsidRPr="00733E30" w:rsidTr="00E20DEF"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  <w:highlight w:val="magenta"/>
              </w:rPr>
            </w:pPr>
          </w:p>
        </w:tc>
        <w:tc>
          <w:tcPr>
            <w:tcW w:w="3553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rPr>
                <w:rFonts w:ascii="Times New Roman" w:hAnsi="Times New Roman"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 xml:space="preserve"> Shtator – Dhjetor</w:t>
            </w:r>
          </w:p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733E30">
              <w:rPr>
                <w:rFonts w:ascii="Times New Roman" w:hAnsi="Times New Roman"/>
                <w:b/>
                <w:sz w:val="24"/>
                <w:szCs w:val="24"/>
              </w:rPr>
              <w:t>24 orë</w:t>
            </w: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7" w:type="dxa"/>
            <w:tcBorders>
              <w:right w:val="single" w:sz="4" w:space="0" w:color="auto"/>
            </w:tcBorders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>Janar – Mars</w:t>
            </w:r>
          </w:p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E30">
              <w:rPr>
                <w:rFonts w:ascii="Times New Roman" w:hAnsi="Times New Roman"/>
                <w:b/>
                <w:sz w:val="24"/>
                <w:szCs w:val="24"/>
              </w:rPr>
              <w:t>25 orë</w:t>
            </w:r>
          </w:p>
        </w:tc>
        <w:tc>
          <w:tcPr>
            <w:tcW w:w="3826" w:type="dxa"/>
            <w:tcBorders>
              <w:left w:val="single" w:sz="4" w:space="0" w:color="auto"/>
            </w:tcBorders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>Prill – Qershor</w:t>
            </w:r>
          </w:p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E30">
              <w:rPr>
                <w:rFonts w:ascii="Times New Roman" w:hAnsi="Times New Roman"/>
                <w:b/>
                <w:sz w:val="24"/>
                <w:szCs w:val="24"/>
              </w:rPr>
              <w:t>21 orë</w:t>
            </w:r>
          </w:p>
        </w:tc>
      </w:tr>
      <w:tr w:rsidR="00B30BE6" w:rsidRPr="00733E30" w:rsidTr="00E20DEF">
        <w:trPr>
          <w:trHeight w:val="654"/>
        </w:trPr>
        <w:tc>
          <w:tcPr>
            <w:tcW w:w="2650" w:type="dxa"/>
            <w:vMerge w:val="restart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733E30">
              <w:rPr>
                <w:rFonts w:ascii="Times New Roman" w:hAnsi="Times New Roman"/>
                <w:b/>
                <w:sz w:val="28"/>
                <w:szCs w:val="28"/>
              </w:rPr>
              <w:t>Ndërveprimet</w:t>
            </w:r>
          </w:p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>Forcat dhe lëvizja</w:t>
            </w:r>
          </w:p>
          <w:p w:rsidR="00B30BE6" w:rsidRPr="00733E30" w:rsidRDefault="00B30BE6" w:rsidP="00E20DE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 xml:space="preserve">    24 orë</w:t>
            </w:r>
          </w:p>
        </w:tc>
        <w:tc>
          <w:tcPr>
            <w:tcW w:w="3553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 Vëzhgim mbi forcat</w:t>
            </w:r>
          </w:p>
          <w:p w:rsidR="00B30BE6" w:rsidRPr="00733E30" w:rsidRDefault="00B30BE6" w:rsidP="00733E3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V.</w:t>
            </w:r>
            <w:r w:rsidR="00733E30" w:rsidRPr="00733E30">
              <w:rPr>
                <w:rFonts w:ascii="Times New Roman" w:hAnsi="Times New Roman"/>
                <w:sz w:val="24"/>
                <w:szCs w:val="24"/>
              </w:rPr>
              <w:t>P.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1: Emërtimi i forcave</w:t>
            </w:r>
          </w:p>
        </w:tc>
        <w:tc>
          <w:tcPr>
            <w:tcW w:w="3687" w:type="dxa"/>
            <w:tcBorders>
              <w:right w:val="single" w:sz="4" w:space="0" w:color="auto"/>
            </w:tcBorders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BE6" w:rsidRPr="00733E30" w:rsidTr="00E20DEF">
        <w:trPr>
          <w:trHeight w:val="654"/>
        </w:trPr>
        <w:tc>
          <w:tcPr>
            <w:tcW w:w="2650" w:type="dxa"/>
            <w:vMerge/>
          </w:tcPr>
          <w:p w:rsidR="00B30BE6" w:rsidRPr="00733E30" w:rsidRDefault="00B30BE6" w:rsidP="00E20DE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53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2 Forca të mëdha dhe të vogla</w:t>
            </w:r>
          </w:p>
          <w:p w:rsidR="00B30BE6" w:rsidRPr="00733E30" w:rsidRDefault="00733E30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P. </w:t>
            </w:r>
            <w:r w:rsidR="00B30BE6" w:rsidRPr="00733E30">
              <w:rPr>
                <w:rFonts w:ascii="Times New Roman" w:hAnsi="Times New Roman"/>
                <w:sz w:val="24"/>
                <w:szCs w:val="24"/>
              </w:rPr>
              <w:t>2: Matja e forcave shtytë</w:t>
            </w:r>
          </w:p>
        </w:tc>
        <w:tc>
          <w:tcPr>
            <w:tcW w:w="3687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BE6" w:rsidRPr="00733E30" w:rsidTr="00E20DEF">
        <w:trPr>
          <w:trHeight w:val="986"/>
        </w:trPr>
        <w:tc>
          <w:tcPr>
            <w:tcW w:w="2650" w:type="dxa"/>
            <w:vMerge/>
          </w:tcPr>
          <w:p w:rsidR="00B30BE6" w:rsidRPr="00733E30" w:rsidRDefault="00B30BE6" w:rsidP="00E20D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3 Forca e rëndesës dhe pesha</w:t>
            </w:r>
          </w:p>
          <w:p w:rsidR="00B30BE6" w:rsidRPr="00733E30" w:rsidRDefault="009433BB" w:rsidP="009433B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P. </w:t>
            </w:r>
            <w:r w:rsidR="00B30BE6" w:rsidRPr="00733E30">
              <w:rPr>
                <w:rFonts w:ascii="Times New Roman" w:hAnsi="Times New Roman"/>
                <w:sz w:val="24"/>
                <w:szCs w:val="24"/>
              </w:rPr>
              <w:t>3: Përcaktimi i masës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BE6" w:rsidRPr="00733E30">
              <w:rPr>
                <w:rFonts w:ascii="Times New Roman" w:hAnsi="Times New Roman"/>
                <w:sz w:val="24"/>
                <w:szCs w:val="24"/>
              </w:rPr>
              <w:t>peshës së trupave të ndryshëm</w:t>
            </w:r>
          </w:p>
        </w:tc>
        <w:tc>
          <w:tcPr>
            <w:tcW w:w="3687" w:type="dxa"/>
          </w:tcPr>
          <w:p w:rsidR="00B30BE6" w:rsidRPr="00733E30" w:rsidRDefault="00B30BE6" w:rsidP="00E20DEF">
            <w:pPr>
              <w:tabs>
                <w:tab w:val="left" w:pos="645"/>
              </w:tabs>
              <w:rPr>
                <w:rFonts w:ascii="Times New Roman" w:hAnsi="Times New Roman"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3826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BE6" w:rsidRPr="00733E30" w:rsidTr="00E20DEF">
        <w:trPr>
          <w:trHeight w:val="986"/>
        </w:trPr>
        <w:tc>
          <w:tcPr>
            <w:tcW w:w="2650" w:type="dxa"/>
            <w:vMerge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4 Forca e fërkimit</w:t>
            </w:r>
          </w:p>
          <w:p w:rsidR="00B30BE6" w:rsidRPr="00733E30" w:rsidRDefault="009433BB" w:rsidP="009433B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P. </w:t>
            </w:r>
            <w:r w:rsidR="00B30BE6" w:rsidRPr="00733E30">
              <w:rPr>
                <w:rFonts w:ascii="Times New Roman" w:hAnsi="Times New Roman"/>
                <w:sz w:val="24"/>
                <w:szCs w:val="24"/>
              </w:rPr>
              <w:t>4: Faktorët që ndikojnë te forca e fërkimit</w:t>
            </w:r>
          </w:p>
        </w:tc>
        <w:tc>
          <w:tcPr>
            <w:tcW w:w="3687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BE6" w:rsidRPr="00733E30" w:rsidTr="00E20DEF">
        <w:trPr>
          <w:trHeight w:val="654"/>
        </w:trPr>
        <w:tc>
          <w:tcPr>
            <w:tcW w:w="2650" w:type="dxa"/>
            <w:vMerge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5 Rezistenca e ajrit</w:t>
            </w:r>
          </w:p>
          <w:p w:rsidR="00B30BE6" w:rsidRPr="00733E30" w:rsidRDefault="009433BB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P. </w:t>
            </w:r>
            <w:r w:rsidR="00B30BE6" w:rsidRPr="00733E30">
              <w:rPr>
                <w:rFonts w:ascii="Times New Roman" w:hAnsi="Times New Roman"/>
                <w:sz w:val="24"/>
                <w:szCs w:val="24"/>
              </w:rPr>
              <w:t xml:space="preserve">5: Rezistenca e ajrit  </w:t>
            </w:r>
          </w:p>
        </w:tc>
        <w:tc>
          <w:tcPr>
            <w:tcW w:w="3687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BE6" w:rsidRPr="00733E30" w:rsidTr="00303310">
        <w:trPr>
          <w:trHeight w:val="1380"/>
        </w:trPr>
        <w:tc>
          <w:tcPr>
            <w:tcW w:w="2650" w:type="dxa"/>
            <w:vMerge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</w:tcPr>
          <w:p w:rsidR="00B30BE6" w:rsidRPr="00733E30" w:rsidRDefault="009433BB" w:rsidP="009433B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P. </w:t>
            </w:r>
            <w:r w:rsidR="00B30BE6" w:rsidRPr="00733E30">
              <w:rPr>
                <w:rFonts w:ascii="Times New Roman" w:hAnsi="Times New Roman"/>
                <w:sz w:val="24"/>
                <w:szCs w:val="24"/>
              </w:rPr>
              <w:t>6: 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tja e përmasave </w:t>
            </w:r>
            <w:r w:rsidR="00B30BE6" w:rsidRPr="00733E30">
              <w:rPr>
                <w:rFonts w:ascii="Times New Roman" w:hAnsi="Times New Roman"/>
                <w:sz w:val="24"/>
                <w:szCs w:val="24"/>
              </w:rPr>
              <w:t>dhe temperaturës së trupave</w:t>
            </w:r>
          </w:p>
          <w:p w:rsidR="00B30BE6" w:rsidRPr="00733E30" w:rsidRDefault="009433BB" w:rsidP="009433B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P. </w:t>
            </w:r>
            <w:r w:rsidR="00B30BE6" w:rsidRPr="00733E30">
              <w:rPr>
                <w:rFonts w:ascii="Times New Roman" w:hAnsi="Times New Roman"/>
                <w:sz w:val="24"/>
                <w:szCs w:val="24"/>
              </w:rPr>
              <w:t>7: Matja e vëllimit të  lëngjeve dhe trupave të ngurtë</w:t>
            </w:r>
          </w:p>
        </w:tc>
        <w:tc>
          <w:tcPr>
            <w:tcW w:w="3687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30BE6" w:rsidRPr="00733E30" w:rsidTr="00E20DEF">
        <w:trPr>
          <w:trHeight w:val="848"/>
        </w:trPr>
        <w:tc>
          <w:tcPr>
            <w:tcW w:w="2650" w:type="dxa"/>
            <w:vMerge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7 Rregullsia gjatë rënies</w:t>
            </w:r>
          </w:p>
          <w:p w:rsidR="00B30BE6" w:rsidRPr="00733E30" w:rsidRDefault="009433BB" w:rsidP="009433B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P. 8: Hulumtimi i rënies </w:t>
            </w:r>
            <w:r w:rsidR="00B30BE6" w:rsidRPr="00733E30">
              <w:rPr>
                <w:rFonts w:ascii="Times New Roman" w:hAnsi="Times New Roman"/>
                <w:sz w:val="24"/>
                <w:szCs w:val="24"/>
              </w:rPr>
              <w:t>së trupave</w:t>
            </w:r>
          </w:p>
        </w:tc>
        <w:tc>
          <w:tcPr>
            <w:tcW w:w="3687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BE6" w:rsidRPr="00733E30" w:rsidTr="00E20DEF">
        <w:trPr>
          <w:trHeight w:val="848"/>
        </w:trPr>
        <w:tc>
          <w:tcPr>
            <w:tcW w:w="2650" w:type="dxa"/>
            <w:vMerge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8 Forca të tjera</w:t>
            </w:r>
          </w:p>
          <w:p w:rsidR="00B30BE6" w:rsidRPr="00733E30" w:rsidRDefault="009433BB" w:rsidP="009433B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P. </w:t>
            </w:r>
            <w:r w:rsidR="00B30BE6" w:rsidRPr="00733E30">
              <w:rPr>
                <w:rFonts w:ascii="Times New Roman" w:hAnsi="Times New Roman"/>
                <w:sz w:val="24"/>
                <w:szCs w:val="24"/>
              </w:rPr>
              <w:t>9: Matja e forcës shtytë</w:t>
            </w:r>
            <w:r w:rsidR="00C15141" w:rsidRPr="00733E30">
              <w:rPr>
                <w:rFonts w:ascii="Times New Roman" w:hAnsi="Times New Roman"/>
                <w:sz w:val="24"/>
                <w:szCs w:val="24"/>
              </w:rPr>
              <w:t>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BE6" w:rsidRPr="00733E30">
              <w:rPr>
                <w:rFonts w:ascii="Times New Roman" w:hAnsi="Times New Roman"/>
                <w:sz w:val="24"/>
                <w:szCs w:val="24"/>
              </w:rPr>
              <w:t>në lëngje</w:t>
            </w:r>
          </w:p>
        </w:tc>
        <w:tc>
          <w:tcPr>
            <w:tcW w:w="3687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826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BE6" w:rsidRPr="00733E30" w:rsidTr="00E20DEF">
        <w:trPr>
          <w:trHeight w:val="848"/>
        </w:trPr>
        <w:tc>
          <w:tcPr>
            <w:tcW w:w="2650" w:type="dxa"/>
            <w:vMerge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</w:tcPr>
          <w:p w:rsidR="00B30BE6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9 Forca </w:t>
            </w:r>
            <w:r w:rsidR="00F5413A" w:rsidRPr="00733E30">
              <w:rPr>
                <w:rFonts w:ascii="Times New Roman" w:hAnsi="Times New Roman"/>
                <w:sz w:val="24"/>
                <w:szCs w:val="24"/>
              </w:rPr>
              <w:t>qendërsynuese</w:t>
            </w:r>
          </w:p>
          <w:p w:rsidR="00F5413A" w:rsidRPr="00733E30" w:rsidRDefault="00F5413A" w:rsidP="00F541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P. 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>10: Hulumtimi i zgjatjes së sustës elastike</w:t>
            </w:r>
          </w:p>
        </w:tc>
        <w:tc>
          <w:tcPr>
            <w:tcW w:w="3687" w:type="dxa"/>
          </w:tcPr>
          <w:p w:rsidR="00B30BE6" w:rsidRPr="00733E30" w:rsidRDefault="007B2CD5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826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BE6" w:rsidRPr="00733E30" w:rsidTr="00E20DEF">
        <w:trPr>
          <w:trHeight w:val="626"/>
        </w:trPr>
        <w:tc>
          <w:tcPr>
            <w:tcW w:w="2650" w:type="dxa"/>
            <w:vMerge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10 Ushtrime</w:t>
            </w:r>
          </w:p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10 Përsëritje</w:t>
            </w:r>
          </w:p>
        </w:tc>
        <w:tc>
          <w:tcPr>
            <w:tcW w:w="3687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BE6" w:rsidRPr="00733E30" w:rsidTr="00E20DEF">
        <w:trPr>
          <w:trHeight w:val="654"/>
        </w:trPr>
        <w:tc>
          <w:tcPr>
            <w:tcW w:w="2650" w:type="dxa"/>
            <w:vMerge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11 Projekt: Hija e një trupi në sti</w:t>
            </w:r>
            <w:r w:rsidR="00F5413A" w:rsidRPr="00733E30">
              <w:rPr>
                <w:rFonts w:ascii="Times New Roman" w:hAnsi="Times New Roman"/>
                <w:sz w:val="24"/>
                <w:szCs w:val="24"/>
              </w:rPr>
              <w:t>në të ndryshme të vitit</w:t>
            </w:r>
          </w:p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11 Projekt: </w:t>
            </w:r>
            <w:r w:rsidR="00F5413A" w:rsidRPr="00733E30">
              <w:rPr>
                <w:rFonts w:ascii="Times New Roman" w:hAnsi="Times New Roman"/>
                <w:sz w:val="24"/>
                <w:szCs w:val="24"/>
              </w:rPr>
              <w:t>Hija e një trupi në stinë të ndryshme të vitit</w:t>
            </w:r>
          </w:p>
        </w:tc>
        <w:tc>
          <w:tcPr>
            <w:tcW w:w="3687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6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BE6" w:rsidRPr="00733E30" w:rsidTr="00E20DEF">
        <w:tc>
          <w:tcPr>
            <w:tcW w:w="2650" w:type="dxa"/>
            <w:vMerge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12 Test</w:t>
            </w:r>
          </w:p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12 Vlerësim portofoli</w:t>
            </w:r>
          </w:p>
        </w:tc>
        <w:tc>
          <w:tcPr>
            <w:tcW w:w="3687" w:type="dxa"/>
          </w:tcPr>
          <w:p w:rsidR="00B30BE6" w:rsidRPr="00733E30" w:rsidRDefault="00B30BE6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B30BE6" w:rsidRPr="00733E30" w:rsidRDefault="00B30BE6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2F34" w:rsidRPr="00733E30" w:rsidRDefault="00A52F34" w:rsidP="00A52F34"/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2650"/>
        <w:gridCol w:w="3554"/>
        <w:gridCol w:w="3685"/>
        <w:gridCol w:w="3827"/>
      </w:tblGrid>
      <w:tr w:rsidR="00A52F34" w:rsidRPr="00733E30" w:rsidTr="00E20DEF">
        <w:trPr>
          <w:trHeight w:val="986"/>
        </w:trPr>
        <w:tc>
          <w:tcPr>
            <w:tcW w:w="2650" w:type="dxa"/>
            <w:vMerge w:val="restart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52F34" w:rsidRPr="00733E30" w:rsidRDefault="00A52F34" w:rsidP="00E20DEF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733E30">
              <w:rPr>
                <w:rFonts w:ascii="Times New Roman" w:hAnsi="Times New Roman"/>
                <w:b/>
                <w:sz w:val="32"/>
                <w:szCs w:val="32"/>
              </w:rPr>
              <w:t>Energjia</w:t>
            </w:r>
          </w:p>
          <w:p w:rsidR="00A52F34" w:rsidRPr="00733E30" w:rsidRDefault="00A52F34" w:rsidP="00E20DEF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52F34" w:rsidRPr="00733E30" w:rsidRDefault="00A52F34" w:rsidP="00E20DEF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 xml:space="preserve">   25 orë</w:t>
            </w: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1 Përdorimi i energjisë </w:t>
            </w:r>
          </w:p>
          <w:p w:rsidR="00A52F34" w:rsidRPr="00733E30" w:rsidRDefault="005653AB" w:rsidP="005653A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>P.</w:t>
            </w:r>
            <w:r w:rsidR="00A52F34" w:rsidRPr="00733E30">
              <w:rPr>
                <w:rFonts w:ascii="Times New Roman" w:hAnsi="Times New Roman"/>
                <w:sz w:val="24"/>
                <w:szCs w:val="24"/>
              </w:rPr>
              <w:t xml:space="preserve"> 11: Furnizimi me                 karburant i banesave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2F34" w:rsidRPr="00733E30" w:rsidTr="00E20DEF">
        <w:trPr>
          <w:trHeight w:val="986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2 Burimet kimike të energjisë </w:t>
            </w:r>
          </w:p>
          <w:p w:rsidR="00A52F34" w:rsidRPr="00733E30" w:rsidRDefault="005653AB" w:rsidP="005653A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>P.</w:t>
            </w:r>
            <w:r w:rsidR="00A52F34" w:rsidRPr="00733E30">
              <w:rPr>
                <w:rFonts w:ascii="Times New Roman" w:hAnsi="Times New Roman"/>
                <w:sz w:val="24"/>
                <w:szCs w:val="24"/>
              </w:rPr>
              <w:t xml:space="preserve"> 12: Energjia e çliruar prej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2F34" w:rsidRPr="00733E30">
              <w:rPr>
                <w:rFonts w:ascii="Times New Roman" w:hAnsi="Times New Roman"/>
                <w:sz w:val="24"/>
                <w:szCs w:val="24"/>
              </w:rPr>
              <w:t>lëndëve djegëse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52F34" w:rsidRPr="00733E30" w:rsidTr="00E20DEF">
        <w:trPr>
          <w:trHeight w:val="1650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3 Burime të tjera të energjisë    </w:t>
            </w:r>
          </w:p>
          <w:p w:rsidR="00A52F34" w:rsidRPr="00733E30" w:rsidRDefault="005653AB" w:rsidP="005653A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>P.</w:t>
            </w:r>
            <w:r w:rsidR="00A52F34" w:rsidRPr="00733E30">
              <w:rPr>
                <w:rFonts w:ascii="Times New Roman" w:hAnsi="Times New Roman"/>
                <w:sz w:val="24"/>
                <w:szCs w:val="24"/>
              </w:rPr>
              <w:t xml:space="preserve"> 13: Energjia potenciale e          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>lartësisë</w:t>
            </w:r>
            <w:r w:rsidR="00A52F34" w:rsidRPr="00733E30">
              <w:rPr>
                <w:rFonts w:ascii="Times New Roman" w:hAnsi="Times New Roman"/>
                <w:sz w:val="24"/>
                <w:szCs w:val="24"/>
              </w:rPr>
              <w:t>, lidhja e saj me masën dhe lartësinë e trupit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2F34" w:rsidRPr="00733E30" w:rsidTr="00E20DEF">
        <w:trPr>
          <w:trHeight w:val="1134"/>
        </w:trPr>
        <w:tc>
          <w:tcPr>
            <w:tcW w:w="2650" w:type="dxa"/>
            <w:vMerge w:val="restart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5653AB" w:rsidP="00357E8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>P.</w:t>
            </w:r>
            <w:r w:rsidR="00A52F34" w:rsidRPr="00733E30">
              <w:rPr>
                <w:rFonts w:ascii="Times New Roman" w:hAnsi="Times New Roman"/>
                <w:sz w:val="24"/>
                <w:szCs w:val="24"/>
              </w:rPr>
              <w:t xml:space="preserve"> 14: Të ndërtojmë një lodër</w:t>
            </w:r>
            <w:r w:rsidR="00357E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E81" w:rsidRPr="00733E30">
              <w:rPr>
                <w:rFonts w:ascii="Times New Roman" w:hAnsi="Times New Roman"/>
                <w:sz w:val="24"/>
                <w:szCs w:val="24"/>
              </w:rPr>
              <w:t>që përdor energjinë</w:t>
            </w:r>
            <w:r w:rsidR="00357E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E81" w:rsidRPr="00733E30">
              <w:rPr>
                <w:rFonts w:ascii="Times New Roman" w:hAnsi="Times New Roman"/>
                <w:sz w:val="24"/>
                <w:szCs w:val="24"/>
              </w:rPr>
              <w:t>potenciale të lartësisë ose të llastikut</w:t>
            </w:r>
          </w:p>
          <w:p w:rsidR="00A52F34" w:rsidRPr="00733E30" w:rsidRDefault="005653AB" w:rsidP="00357E8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>P.</w:t>
            </w:r>
            <w:r w:rsidR="00A52F34" w:rsidRPr="00733E30">
              <w:rPr>
                <w:rFonts w:ascii="Times New Roman" w:hAnsi="Times New Roman"/>
                <w:sz w:val="24"/>
                <w:szCs w:val="24"/>
              </w:rPr>
              <w:t xml:space="preserve"> 14: </w:t>
            </w:r>
            <w:r w:rsidR="00357E81" w:rsidRPr="00733E30">
              <w:rPr>
                <w:rFonts w:ascii="Times New Roman" w:hAnsi="Times New Roman"/>
                <w:sz w:val="24"/>
                <w:szCs w:val="24"/>
              </w:rPr>
              <w:t>Të ndërtojmë një lodër</w:t>
            </w:r>
            <w:r w:rsidR="00357E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E81" w:rsidRPr="00733E30">
              <w:rPr>
                <w:rFonts w:ascii="Times New Roman" w:hAnsi="Times New Roman"/>
                <w:sz w:val="24"/>
                <w:szCs w:val="24"/>
              </w:rPr>
              <w:t>që përdor energjinë</w:t>
            </w:r>
            <w:r w:rsidR="00357E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E81" w:rsidRPr="00733E30">
              <w:rPr>
                <w:rFonts w:ascii="Times New Roman" w:hAnsi="Times New Roman"/>
                <w:sz w:val="24"/>
                <w:szCs w:val="24"/>
              </w:rPr>
              <w:t>potenciale të lartësisë ose të llastikut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F34" w:rsidRPr="00733E30" w:rsidTr="00E20DEF">
        <w:trPr>
          <w:trHeight w:val="562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Default="00535248" w:rsidP="0053524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>Energjia termike</w:t>
            </w:r>
          </w:p>
          <w:p w:rsidR="00535248" w:rsidRPr="00733E30" w:rsidRDefault="00535248" w:rsidP="0053524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35248">
              <w:rPr>
                <w:rFonts w:ascii="Times New Roman" w:hAnsi="Times New Roman"/>
                <w:bCs/>
                <w:sz w:val="24"/>
                <w:szCs w:val="24"/>
              </w:rPr>
              <w:t>V.P. 15: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 xml:space="preserve"> Shkëmbimi i energjisë termike. Ngrohja e lëngjeve të ndryshme.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248" w:rsidRPr="00733E30" w:rsidTr="00E20DEF">
        <w:trPr>
          <w:trHeight w:val="562"/>
        </w:trPr>
        <w:tc>
          <w:tcPr>
            <w:tcW w:w="2650" w:type="dxa"/>
            <w:vMerge/>
          </w:tcPr>
          <w:p w:rsidR="00535248" w:rsidRPr="00733E30" w:rsidRDefault="00535248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535248" w:rsidRPr="00733E30" w:rsidRDefault="00535248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35248" w:rsidRDefault="00535248" w:rsidP="0053524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>Energjia kinetike</w:t>
            </w:r>
          </w:p>
          <w:p w:rsidR="00535248" w:rsidRPr="00733E30" w:rsidRDefault="00535248" w:rsidP="0053524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Ushtrime</w:t>
            </w:r>
          </w:p>
        </w:tc>
        <w:tc>
          <w:tcPr>
            <w:tcW w:w="3827" w:type="dxa"/>
          </w:tcPr>
          <w:p w:rsidR="00535248" w:rsidRPr="00733E30" w:rsidRDefault="00535248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F34" w:rsidRPr="00733E30" w:rsidTr="00E20DEF">
        <w:trPr>
          <w:trHeight w:val="562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7 Përçimi i energjisë</w:t>
            </w:r>
          </w:p>
          <w:p w:rsidR="00A52F34" w:rsidRPr="00733E30" w:rsidRDefault="00357E81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>P.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2F34" w:rsidRPr="00733E30">
              <w:rPr>
                <w:rFonts w:ascii="Times New Roman" w:hAnsi="Times New Roman"/>
                <w:sz w:val="24"/>
                <w:szCs w:val="24"/>
              </w:rPr>
              <w:t>16: Përçimi i energjisë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F34" w:rsidRPr="00733E30" w:rsidTr="00E20DEF">
        <w:trPr>
          <w:trHeight w:val="848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8 Energjia ndryshon formë</w:t>
            </w:r>
          </w:p>
          <w:p w:rsidR="00A52F34" w:rsidRPr="00733E30" w:rsidRDefault="00A35DA2" w:rsidP="00A35DA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>P.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2F34" w:rsidRPr="00733E30">
              <w:rPr>
                <w:rFonts w:ascii="Times New Roman" w:hAnsi="Times New Roman"/>
                <w:sz w:val="24"/>
                <w:szCs w:val="24"/>
              </w:rPr>
              <w:t xml:space="preserve">17: Ndërtojmë një </w:t>
            </w:r>
            <w:proofErr w:type="spellStart"/>
            <w:r w:rsidR="00A52F34" w:rsidRPr="00733E30">
              <w:rPr>
                <w:rFonts w:ascii="Times New Roman" w:hAnsi="Times New Roman"/>
                <w:sz w:val="24"/>
                <w:szCs w:val="24"/>
              </w:rPr>
              <w:t>poster</w:t>
            </w:r>
            <w:proofErr w:type="spellEnd"/>
            <w:r w:rsidR="00A52F34"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2F34" w:rsidRPr="00733E30">
              <w:rPr>
                <w:rFonts w:ascii="Times New Roman" w:hAnsi="Times New Roman"/>
                <w:sz w:val="24"/>
                <w:szCs w:val="24"/>
              </w:rPr>
              <w:t>“Energjia ndryshon formë”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F34" w:rsidRPr="00733E30" w:rsidTr="00E20DEF">
        <w:trPr>
          <w:trHeight w:val="848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9 Energjia ruhet</w:t>
            </w:r>
          </w:p>
          <w:p w:rsidR="00A52F34" w:rsidRPr="00733E30" w:rsidRDefault="00A35DA2" w:rsidP="00A35DA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>
              <w:rPr>
                <w:rFonts w:ascii="Times New Roman" w:hAnsi="Times New Roman"/>
                <w:sz w:val="24"/>
                <w:szCs w:val="24"/>
              </w:rPr>
              <w:t>P.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2F34" w:rsidRPr="00733E30">
              <w:rPr>
                <w:rFonts w:ascii="Times New Roman" w:hAnsi="Times New Roman"/>
                <w:sz w:val="24"/>
                <w:szCs w:val="24"/>
              </w:rPr>
              <w:t xml:space="preserve">18: Ndërtojmë një </w:t>
            </w:r>
            <w:proofErr w:type="spellStart"/>
            <w:r w:rsidR="00A52F34" w:rsidRPr="00733E30">
              <w:rPr>
                <w:rFonts w:ascii="Times New Roman" w:hAnsi="Times New Roman"/>
                <w:sz w:val="24"/>
                <w:szCs w:val="24"/>
              </w:rPr>
              <w:t>poster</w:t>
            </w:r>
            <w:proofErr w:type="spellEnd"/>
            <w:r w:rsidR="00A52F34" w:rsidRPr="00733E30">
              <w:rPr>
                <w:rFonts w:ascii="Times New Roman" w:hAnsi="Times New Roman"/>
                <w:sz w:val="24"/>
                <w:szCs w:val="24"/>
              </w:rPr>
              <w:t xml:space="preserve"> “Energjia ruhet”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F34" w:rsidRPr="00733E30" w:rsidTr="00E20DEF">
        <w:trPr>
          <w:trHeight w:val="848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1823085</wp:posOffset>
                      </wp:positionH>
                      <wp:positionV relativeFrom="paragraph">
                        <wp:posOffset>68834</wp:posOffset>
                      </wp:positionV>
                      <wp:extent cx="219075" cy="0"/>
                      <wp:effectExtent l="19050" t="53975" r="19050" b="60325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2B15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43.55pt;margin-top:5.4pt;width:1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JSI3wIAAE0GAAAOAAAAZHJzL2Uyb0RvYy54bWysVVFv2jAQfp+0/2D5PU0CgQAqVDSEvXRb&#10;JTrt2Y0dYtWxI9sQqmn/fWeHpKV9qabyYMVn3/m77747rm9OtUBHpg1XconjqwgjJgtFudwv8a+H&#10;bTDDyFgiKRFKsiV+ZgbfrL5+uW6bBRupSgnKNIIg0izaZokra5tFGJqiYjUxV6phEg5LpWtiYav3&#10;IdWkhei1CEdRNA1bpWmjVcGMAeumO8QrH78sWWF/lqVhFoklBmzWr9qvj24NV9dksdekqXhxhkH+&#10;A0VNuIRHh1AbYgk6aP4uVM0LrYwq7VWh6lCVJS+YzwGyiaM32ewq0jCfC5BjmoEm83lhix/He404&#10;hdphJEkNJdpZTfi+smittWpRpqQEGpVGsWOrbcwCnDJ5r12+xUnumjtVPBkkVVYRuWce9cNzA6G8&#10;R3jh4jamgTcf2++Kwh1ysMpTdyp17UICKejkK/Q8VIidLCrAOIrnUTrBqOiPQrLo/Rpt7DemauQ+&#10;ltic0xjwx/4VcrwzFvIAx97BPSrVlgvh1SAkagH6KI0i72GU4NSduntemCwTGh0JSIo+dVHFoYZs&#10;Ots0gl8nLDCD/Dpz0pvh5SGKx3HxgFYHST2OihGaS4qsp9JqDuQKhh24mlGMBIOOc1/+tiVcfPQ2&#10;IBDSZcN8h3SEwO5k4dPbgW6v3j/zaJ7P8lkSJKNpHiTRZhOst1kSTLdxOtmMN1m2if86muJkUXFK&#10;mXRM9Z0UJx9T6rmnux4YemmoSXgZ3ZMGYC+RrreTKE3GsyBNJ+MgGedRcDvbZsE6i6fTNL/NbvM3&#10;SHOfvfkcsAOVDpU6WKZ3FW0R5U6Lo9l4DoOQcpg841k0jeYpRkTsoYCF1RhpZX9zW/nOcZp3MQaN&#10;dPIR9r3SJr2koJ6vlHYWHxFNRTrn4eI77Q1IO1J7PbjdUNEzTy+0Q5ReK765XT93k+FR0ed77drL&#10;9TnMLO90nq9uKL7e+1sv/wKrfwAAAP//AwBQSwMEFAAGAAgAAAAhAKYgKaDdAAAACQEAAA8AAABk&#10;cnMvZG93bnJldi54bWxMj8FOwzAQRO9I/IO1SNyok1QqVYhTVUUgIdQDLdydeJtE2OvIdtvA13cR&#10;BzjuzNPsTLWanBUnDHHwpCCfZSCQWm8G6hS875/uliBi0mS09YQKvjDCqr6+qnRp/Jne8LRLneAQ&#10;iqVW0Kc0llLGtken48yPSOwdfHA68Rk6aYI+c7izssiyhXR6IP7Q6xE3Pbafu6NTYE0TtvuD26TX&#10;sKb5x8v3c2Eflbq9mdYPIBJO6Q+Gn/pcHWru1PgjmSisgmJ5nzPKRsYTGJgX+QJE8yvIupL/F9QX&#10;AAAA//8DAFBLAQItABQABgAIAAAAIQC2gziS/gAAAOEBAAATAAAAAAAAAAAAAAAAAAAAAABbQ29u&#10;dGVudF9UeXBlc10ueG1sUEsBAi0AFAAGAAgAAAAhADj9If/WAAAAlAEAAAsAAAAAAAAAAAAAAAAA&#10;LwEAAF9yZWxzLy5yZWxzUEsBAi0AFAAGAAgAAAAhACjglIjfAgAATQYAAA4AAAAAAAAAAAAAAAAA&#10;LgIAAGRycy9lMm9Eb2MueG1sUEsBAi0AFAAGAAgAAAAhAKYgKaDdAAAACQEAAA8AAAAAAAAAAAAA&#10;AAAAOQUAAGRycy9kb3ducmV2LnhtbFBLBQYAAAAABAAEAPMAAABDBgAAAAA=&#10;" strokecolor="#666 [1936]" strokeweight="1pt">
                      <v:stroke startarrow="block" endarrow="block"/>
                      <v:shadow color="#7f7f7f [1601]" opacity=".5" offset="1pt"/>
                    </v:shape>
                  </w:pict>
                </mc:Fallback>
              </mc:AlternateContent>
            </w:r>
            <w:r w:rsidRPr="00733E30">
              <w:rPr>
                <w:rFonts w:ascii="Times New Roman" w:hAnsi="Times New Roman"/>
                <w:sz w:val="24"/>
                <w:szCs w:val="24"/>
              </w:rPr>
              <w:t>10 Ushtrime (shndërrime të E</w:t>
            </w:r>
            <w:r w:rsidRPr="00733E30">
              <w:rPr>
                <w:rFonts w:ascii="Times New Roman" w:hAnsi="Times New Roman"/>
                <w:sz w:val="24"/>
                <w:szCs w:val="24"/>
                <w:vertAlign w:val="subscript"/>
              </w:rPr>
              <w:t>p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spellStart"/>
            <w:r w:rsidRPr="00733E30">
              <w:rPr>
                <w:rFonts w:ascii="Times New Roman" w:hAnsi="Times New Roman"/>
                <w:sz w:val="24"/>
                <w:szCs w:val="24"/>
              </w:rPr>
              <w:t>E</w:t>
            </w:r>
            <w:r w:rsidRPr="00733E30">
              <w:rPr>
                <w:rFonts w:ascii="Times New Roman" w:hAnsi="Times New Roman"/>
                <w:sz w:val="24"/>
                <w:szCs w:val="24"/>
                <w:vertAlign w:val="subscript"/>
              </w:rPr>
              <w:t>k</w:t>
            </w:r>
            <w:proofErr w:type="spellEnd"/>
          </w:p>
          <w:p w:rsidR="00A52F34" w:rsidRPr="00733E30" w:rsidRDefault="00A52F34" w:rsidP="00A35DA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mënyra të ndryshimit të EPE</w:t>
            </w:r>
            <w:r w:rsidR="00A35DA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52F34" w:rsidRPr="00733E30" w:rsidRDefault="00A52F34" w:rsidP="00E20DE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10 Ushtrime (njehsimi i rendimentit</w:t>
            </w:r>
            <w:r w:rsidR="00A35DA2">
              <w:rPr>
                <w:rFonts w:ascii="Times New Roman" w:hAnsi="Times New Roman"/>
                <w:sz w:val="24"/>
                <w:szCs w:val="24"/>
              </w:rPr>
              <w:t>)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F34" w:rsidRPr="00733E30" w:rsidTr="00E20DEF">
        <w:trPr>
          <w:trHeight w:val="562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11 Përsëritje </w:t>
            </w:r>
          </w:p>
          <w:p w:rsidR="00A52F34" w:rsidRPr="00733E30" w:rsidRDefault="00A52F34" w:rsidP="00E20DE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11 Test 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F34" w:rsidRPr="00733E30" w:rsidTr="00E20DEF">
        <w:trPr>
          <w:trHeight w:val="649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12 Projekt: Hija e një trupi në sti</w:t>
            </w:r>
            <w:r w:rsidR="00143525" w:rsidRPr="00733E30">
              <w:rPr>
                <w:rFonts w:ascii="Times New Roman" w:hAnsi="Times New Roman"/>
                <w:sz w:val="24"/>
                <w:szCs w:val="24"/>
              </w:rPr>
              <w:t>në të ndryshme të vitit</w:t>
            </w:r>
          </w:p>
          <w:p w:rsidR="00A52F34" w:rsidRPr="00733E30" w:rsidRDefault="00A52F34" w:rsidP="0014352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12 Projekt: </w:t>
            </w:r>
            <w:r w:rsidR="00143525" w:rsidRPr="00733E30">
              <w:rPr>
                <w:rFonts w:ascii="Times New Roman" w:hAnsi="Times New Roman"/>
                <w:sz w:val="24"/>
                <w:szCs w:val="24"/>
              </w:rPr>
              <w:t>Hija e një trupi në stinë të ndryshme të vitit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F34" w:rsidRPr="00733E30" w:rsidTr="00E20DEF"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13 Vlerësim portofoli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2F34" w:rsidRPr="00733E30" w:rsidRDefault="00A52F34" w:rsidP="00A52F34"/>
    <w:tbl>
      <w:tblPr>
        <w:tblStyle w:val="TableGrid"/>
        <w:tblpPr w:leftFromText="180" w:rightFromText="180" w:vertAnchor="text" w:tblpY="1"/>
        <w:tblOverlap w:val="never"/>
        <w:tblW w:w="13716" w:type="dxa"/>
        <w:tblLook w:val="04A0" w:firstRow="1" w:lastRow="0" w:firstColumn="1" w:lastColumn="0" w:noHBand="0" w:noVBand="1"/>
      </w:tblPr>
      <w:tblGrid>
        <w:gridCol w:w="2650"/>
        <w:gridCol w:w="3554"/>
        <w:gridCol w:w="3685"/>
        <w:gridCol w:w="3827"/>
      </w:tblGrid>
      <w:tr w:rsidR="00A52F34" w:rsidRPr="00733E30" w:rsidTr="00E20DEF">
        <w:tc>
          <w:tcPr>
            <w:tcW w:w="2650" w:type="dxa"/>
            <w:vMerge w:val="restart"/>
          </w:tcPr>
          <w:p w:rsidR="00A52F34" w:rsidRPr="00733E30" w:rsidRDefault="00A52F34" w:rsidP="00E20DEF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2F34" w:rsidRPr="00733E30" w:rsidRDefault="00A52F34" w:rsidP="00E20DEF">
            <w:pPr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733E3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   Sistemet</w:t>
            </w:r>
          </w:p>
          <w:p w:rsidR="00A52F34" w:rsidRPr="00733E30" w:rsidRDefault="00A52F34" w:rsidP="00E20DE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733E3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 xml:space="preserve">Toka dhe universi   </w:t>
            </w: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</w:t>
            </w:r>
            <w:r w:rsidR="00D22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>Dita dhe nata</w:t>
            </w:r>
          </w:p>
        </w:tc>
      </w:tr>
      <w:tr w:rsidR="00A52F34" w:rsidRPr="00733E30" w:rsidTr="00E20DEF">
        <w:trPr>
          <w:trHeight w:val="562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2F34" w:rsidRPr="00733E30" w:rsidRDefault="00A52F34" w:rsidP="00D2235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2</w:t>
            </w:r>
            <w:r w:rsidR="00D22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Qielli i yjëzuar </w:t>
            </w:r>
          </w:p>
          <w:p w:rsidR="00A52F34" w:rsidRPr="00733E30" w:rsidRDefault="00A52F34" w:rsidP="00D2235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2</w:t>
            </w:r>
            <w:r w:rsidR="00D22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2353"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 w:rsidR="00D22353">
              <w:rPr>
                <w:rFonts w:ascii="Times New Roman" w:hAnsi="Times New Roman"/>
                <w:sz w:val="24"/>
                <w:szCs w:val="24"/>
              </w:rPr>
              <w:t>P.</w:t>
            </w:r>
            <w:r w:rsidR="00D22353"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>19: Toka në orbitën e saj</w:t>
            </w:r>
            <w:r w:rsidR="00D22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2F34" w:rsidRPr="00733E30" w:rsidTr="00E20DEF">
        <w:trPr>
          <w:trHeight w:val="562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3 Lëvizja e </w:t>
            </w:r>
            <w:r w:rsidR="00D22353" w:rsidRPr="00733E30">
              <w:rPr>
                <w:rFonts w:ascii="Times New Roman" w:hAnsi="Times New Roman"/>
                <w:sz w:val="24"/>
                <w:szCs w:val="24"/>
              </w:rPr>
              <w:t>planetëve</w:t>
            </w:r>
          </w:p>
          <w:p w:rsidR="00A52F34" w:rsidRPr="00733E30" w:rsidRDefault="00A52F34" w:rsidP="00D2235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3</w:t>
            </w:r>
            <w:r w:rsidR="00D22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2353"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 w:rsidR="00D22353">
              <w:rPr>
                <w:rFonts w:ascii="Times New Roman" w:hAnsi="Times New Roman"/>
                <w:sz w:val="24"/>
                <w:szCs w:val="24"/>
              </w:rPr>
              <w:t>P.</w:t>
            </w:r>
            <w:r w:rsidR="00D22353"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20: Orbitat e </w:t>
            </w:r>
            <w:r w:rsidR="00D22353" w:rsidRPr="00733E30">
              <w:rPr>
                <w:rFonts w:ascii="Times New Roman" w:hAnsi="Times New Roman"/>
                <w:sz w:val="24"/>
                <w:szCs w:val="24"/>
              </w:rPr>
              <w:t>planetëve</w:t>
            </w:r>
          </w:p>
        </w:tc>
      </w:tr>
      <w:tr w:rsidR="00A52F34" w:rsidRPr="00733E30" w:rsidTr="00E20DEF">
        <w:trPr>
          <w:trHeight w:val="552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  <w:tcBorders>
              <w:bottom w:val="single" w:sz="4" w:space="0" w:color="000000"/>
            </w:tcBorders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bottom w:val="single" w:sz="4" w:space="0" w:color="000000"/>
            </w:tcBorders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A52F34" w:rsidRPr="00733E30" w:rsidRDefault="00A52F34" w:rsidP="00E20DE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4 Vrojtimi i yjeve dhe </w:t>
            </w:r>
            <w:r w:rsidR="00D22353" w:rsidRPr="00733E30">
              <w:rPr>
                <w:rFonts w:ascii="Times New Roman" w:hAnsi="Times New Roman"/>
                <w:sz w:val="24"/>
                <w:szCs w:val="24"/>
              </w:rPr>
              <w:t>planetëve</w:t>
            </w:r>
          </w:p>
          <w:p w:rsidR="00A52F34" w:rsidRPr="00733E30" w:rsidRDefault="00A52F34" w:rsidP="00D2235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4</w:t>
            </w:r>
            <w:r w:rsidR="00D22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2353"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 w:rsidR="00D22353">
              <w:rPr>
                <w:rFonts w:ascii="Times New Roman" w:hAnsi="Times New Roman"/>
                <w:sz w:val="24"/>
                <w:szCs w:val="24"/>
              </w:rPr>
              <w:t>P.</w:t>
            </w:r>
            <w:r w:rsidR="00D22353"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21: Shëmbëllimi i Diellit </w:t>
            </w:r>
          </w:p>
        </w:tc>
      </w:tr>
      <w:tr w:rsidR="00A52F34" w:rsidRPr="00733E30" w:rsidTr="00E20DEF">
        <w:trPr>
          <w:trHeight w:val="562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5 Hëna dhe fazat e saj</w:t>
            </w: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D22353" w:rsidRPr="001638DF">
              <w:rPr>
                <w:rFonts w:ascii="Times New Roman" w:hAnsi="Times New Roman"/>
                <w:sz w:val="24"/>
                <w:szCs w:val="24"/>
              </w:rPr>
              <w:t xml:space="preserve"> V.</w:t>
            </w:r>
            <w:r w:rsidR="00D22353">
              <w:rPr>
                <w:rFonts w:ascii="Times New Roman" w:hAnsi="Times New Roman"/>
                <w:sz w:val="24"/>
                <w:szCs w:val="24"/>
              </w:rPr>
              <w:t>P.</w:t>
            </w:r>
            <w:r w:rsidR="00D22353"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22: Modeli i Hënës  </w:t>
            </w:r>
          </w:p>
        </w:tc>
      </w:tr>
      <w:tr w:rsidR="00A52F34" w:rsidRPr="00733E30" w:rsidTr="00E20DEF">
        <w:trPr>
          <w:trHeight w:val="654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6 Eklipset</w:t>
            </w:r>
            <w:r w:rsidR="00D22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6 Një revolucion në astronomi</w:t>
            </w:r>
          </w:p>
        </w:tc>
      </w:tr>
      <w:tr w:rsidR="00A52F34" w:rsidRPr="00733E30" w:rsidTr="00E20DEF">
        <w:trPr>
          <w:trHeight w:val="562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7 Si formohen stinët?</w:t>
            </w:r>
          </w:p>
          <w:p w:rsidR="00A52F34" w:rsidRPr="00733E30" w:rsidRDefault="00A52F34" w:rsidP="00D2235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7</w:t>
            </w:r>
            <w:r w:rsidR="00D22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2353"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 w:rsidR="00D22353">
              <w:rPr>
                <w:rFonts w:ascii="Times New Roman" w:hAnsi="Times New Roman"/>
                <w:sz w:val="24"/>
                <w:szCs w:val="24"/>
              </w:rPr>
              <w:t>P.</w:t>
            </w:r>
            <w:r w:rsidR="00D22353"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>23: Si formohen stinët?</w:t>
            </w:r>
            <w:r w:rsidR="00D22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2F34" w:rsidRPr="00733E30" w:rsidTr="00E20DEF">
        <w:trPr>
          <w:trHeight w:val="654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8  400 vjet astronomi</w:t>
            </w: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8 Udhëtim në hapësirë</w:t>
            </w:r>
          </w:p>
        </w:tc>
      </w:tr>
      <w:tr w:rsidR="00A52F34" w:rsidRPr="00733E30" w:rsidTr="00E20DEF">
        <w:trPr>
          <w:trHeight w:val="562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2F34" w:rsidRPr="00733E30" w:rsidRDefault="00A52F34" w:rsidP="00D2235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9</w:t>
            </w:r>
            <w:r w:rsidR="00D22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2353" w:rsidRPr="001638DF">
              <w:rPr>
                <w:rFonts w:ascii="Times New Roman" w:hAnsi="Times New Roman"/>
                <w:sz w:val="24"/>
                <w:szCs w:val="24"/>
              </w:rPr>
              <w:t>V.</w:t>
            </w:r>
            <w:r w:rsidR="00D22353">
              <w:rPr>
                <w:rFonts w:ascii="Times New Roman" w:hAnsi="Times New Roman"/>
                <w:sz w:val="24"/>
                <w:szCs w:val="24"/>
              </w:rPr>
              <w:t>P.</w:t>
            </w:r>
            <w:r w:rsidR="00D22353"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>24: Udhëtim për në Mars</w:t>
            </w: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9 Përsëritje   </w:t>
            </w:r>
          </w:p>
        </w:tc>
      </w:tr>
      <w:tr w:rsidR="00A52F34" w:rsidRPr="00733E30" w:rsidTr="00E20DEF">
        <w:trPr>
          <w:trHeight w:val="562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10 Test</w:t>
            </w:r>
          </w:p>
          <w:p w:rsidR="00A52F34" w:rsidRPr="00733E30" w:rsidRDefault="00A52F34" w:rsidP="0051636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10 Projekt:</w:t>
            </w:r>
            <w:r w:rsidR="005163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36F" w:rsidRPr="00E17A7E">
              <w:rPr>
                <w:rFonts w:ascii="Times New Roman" w:hAnsi="Times New Roman"/>
                <w:sz w:val="24"/>
                <w:szCs w:val="24"/>
              </w:rPr>
              <w:t>Hija e një trupi në</w:t>
            </w:r>
            <w:r w:rsidR="005163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36F" w:rsidRPr="00E17A7E">
              <w:rPr>
                <w:rFonts w:ascii="Times New Roman" w:hAnsi="Times New Roman"/>
                <w:sz w:val="24"/>
                <w:szCs w:val="24"/>
              </w:rPr>
              <w:t>stinë të</w:t>
            </w:r>
            <w:r w:rsidR="0051636F">
              <w:rPr>
                <w:rFonts w:ascii="Times New Roman" w:hAnsi="Times New Roman"/>
                <w:sz w:val="24"/>
                <w:szCs w:val="24"/>
              </w:rPr>
              <w:t xml:space="preserve"> ndryshme të </w:t>
            </w:r>
            <w:r w:rsidR="0051636F" w:rsidRPr="00E17A7E">
              <w:rPr>
                <w:rFonts w:ascii="Times New Roman" w:hAnsi="Times New Roman"/>
                <w:sz w:val="24"/>
                <w:szCs w:val="24"/>
              </w:rPr>
              <w:t>vitit</w:t>
            </w:r>
          </w:p>
        </w:tc>
      </w:tr>
      <w:tr w:rsidR="00A52F34" w:rsidRPr="00733E30" w:rsidTr="00E20DEF">
        <w:trPr>
          <w:trHeight w:val="654"/>
        </w:trPr>
        <w:tc>
          <w:tcPr>
            <w:tcW w:w="2650" w:type="dxa"/>
            <w:vMerge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4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2F34" w:rsidRPr="00733E30" w:rsidRDefault="00A52F34" w:rsidP="0051636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11 Projekt:</w:t>
            </w:r>
            <w:r w:rsidR="005163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36F" w:rsidRPr="00E17A7E">
              <w:rPr>
                <w:rFonts w:ascii="Times New Roman" w:hAnsi="Times New Roman"/>
                <w:sz w:val="24"/>
                <w:szCs w:val="24"/>
              </w:rPr>
              <w:t>Hija e një trupi në</w:t>
            </w:r>
            <w:r w:rsidR="005163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36F" w:rsidRPr="00E17A7E">
              <w:rPr>
                <w:rFonts w:ascii="Times New Roman" w:hAnsi="Times New Roman"/>
                <w:sz w:val="24"/>
                <w:szCs w:val="24"/>
              </w:rPr>
              <w:t>stinë të</w:t>
            </w:r>
            <w:r w:rsidR="0051636F">
              <w:rPr>
                <w:rFonts w:ascii="Times New Roman" w:hAnsi="Times New Roman"/>
                <w:sz w:val="24"/>
                <w:szCs w:val="24"/>
              </w:rPr>
              <w:t xml:space="preserve"> ndryshme të </w:t>
            </w:r>
            <w:r w:rsidR="0051636F" w:rsidRPr="00E17A7E">
              <w:rPr>
                <w:rFonts w:ascii="Times New Roman" w:hAnsi="Times New Roman"/>
                <w:sz w:val="24"/>
                <w:szCs w:val="24"/>
              </w:rPr>
              <w:t>vitit</w:t>
            </w:r>
          </w:p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11 Vlerësim portofoli</w:t>
            </w:r>
          </w:p>
        </w:tc>
      </w:tr>
    </w:tbl>
    <w:p w:rsidR="00A52F34" w:rsidRPr="00733E30" w:rsidRDefault="00A52F34" w:rsidP="00A52F34">
      <w:r w:rsidRPr="00733E30">
        <w:br w:type="textWrapping" w:clear="all"/>
      </w:r>
    </w:p>
    <w:tbl>
      <w:tblPr>
        <w:tblStyle w:val="LightGrid-Accent3"/>
        <w:tblW w:w="13716" w:type="dxa"/>
        <w:tblLook w:val="04A0" w:firstRow="1" w:lastRow="0" w:firstColumn="1" w:lastColumn="0" w:noHBand="0" w:noVBand="1"/>
      </w:tblPr>
      <w:tblGrid>
        <w:gridCol w:w="2650"/>
        <w:gridCol w:w="3412"/>
        <w:gridCol w:w="3827"/>
        <w:gridCol w:w="3827"/>
      </w:tblGrid>
      <w:tr w:rsidR="00A52F34" w:rsidRPr="00733E30" w:rsidTr="00E20D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 xml:space="preserve">Shkallëzimi dhe </w:t>
            </w:r>
          </w:p>
        </w:tc>
        <w:tc>
          <w:tcPr>
            <w:tcW w:w="3412" w:type="dxa"/>
          </w:tcPr>
          <w:p w:rsidR="00A52F34" w:rsidRPr="00732240" w:rsidRDefault="00A52F34" w:rsidP="00E20DEF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32240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732240" w:rsidRPr="00732240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732240">
              <w:rPr>
                <w:rFonts w:ascii="Times New Roman" w:hAnsi="Times New Roman"/>
                <w:b w:val="0"/>
                <w:sz w:val="24"/>
                <w:szCs w:val="24"/>
              </w:rPr>
              <w:t xml:space="preserve"> Matja e forcave shtytëse</w:t>
            </w:r>
          </w:p>
        </w:tc>
        <w:tc>
          <w:tcPr>
            <w:tcW w:w="3827" w:type="dxa"/>
          </w:tcPr>
          <w:p w:rsidR="00A52F34" w:rsidRPr="00732240" w:rsidRDefault="00A52F34" w:rsidP="00E20DEF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32240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="00732240" w:rsidRPr="00732240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732240">
              <w:rPr>
                <w:rFonts w:ascii="Times New Roman" w:hAnsi="Times New Roman"/>
                <w:b w:val="0"/>
                <w:sz w:val="24"/>
                <w:szCs w:val="24"/>
              </w:rPr>
              <w:t xml:space="preserve"> Matja e përmasave dhe   </w:t>
            </w:r>
          </w:p>
        </w:tc>
        <w:tc>
          <w:tcPr>
            <w:tcW w:w="3827" w:type="dxa"/>
          </w:tcPr>
          <w:p w:rsidR="00A52F34" w:rsidRPr="00732240" w:rsidRDefault="00A52F34" w:rsidP="00E20DEF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32240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  <w:r w:rsidR="00732240" w:rsidRPr="00732240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732240">
              <w:rPr>
                <w:rFonts w:ascii="Times New Roman" w:hAnsi="Times New Roman"/>
                <w:b w:val="0"/>
                <w:sz w:val="24"/>
                <w:szCs w:val="24"/>
              </w:rPr>
              <w:t xml:space="preserve"> Hulumtimi i zgjatjes së sustës</w:t>
            </w:r>
          </w:p>
        </w:tc>
      </w:tr>
      <w:tr w:rsidR="00A52F34" w:rsidRPr="00733E30" w:rsidTr="00E20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2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temperaturës së trupave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elastike</w:t>
            </w:r>
          </w:p>
        </w:tc>
      </w:tr>
      <w:tr w:rsidR="00A52F34" w:rsidRPr="00733E30" w:rsidTr="00E20D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</w:tcPr>
          <w:p w:rsidR="00A52F34" w:rsidRPr="00733E30" w:rsidRDefault="00A52F34" w:rsidP="00E20DE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 xml:space="preserve">      matja</w:t>
            </w:r>
          </w:p>
        </w:tc>
        <w:tc>
          <w:tcPr>
            <w:tcW w:w="3412" w:type="dxa"/>
          </w:tcPr>
          <w:p w:rsidR="00A52F34" w:rsidRPr="00733E30" w:rsidRDefault="00A52F34" w:rsidP="00E20DEF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2</w:t>
            </w:r>
            <w:r w:rsidR="00732240">
              <w:rPr>
                <w:rFonts w:ascii="Times New Roman" w:hAnsi="Times New Roman"/>
                <w:sz w:val="24"/>
                <w:szCs w:val="24"/>
              </w:rPr>
              <w:t>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Përcaktimi i masës dhe peshës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6</w:t>
            </w:r>
            <w:r w:rsidR="00732240">
              <w:rPr>
                <w:rFonts w:ascii="Times New Roman" w:hAnsi="Times New Roman"/>
                <w:sz w:val="24"/>
                <w:szCs w:val="24"/>
              </w:rPr>
              <w:t>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Matja e vëllimit të lëngjeve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10</w:t>
            </w:r>
            <w:r w:rsidR="00732240">
              <w:rPr>
                <w:rFonts w:ascii="Times New Roman" w:hAnsi="Times New Roman"/>
                <w:sz w:val="24"/>
                <w:szCs w:val="24"/>
              </w:rPr>
              <w:t>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Energjia e çliruar prej lëndëve     </w:t>
            </w:r>
          </w:p>
        </w:tc>
      </w:tr>
      <w:tr w:rsidR="00A52F34" w:rsidRPr="00733E30" w:rsidTr="00E20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2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së trupave të ndryshëm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dhe trupave të </w:t>
            </w:r>
            <w:r w:rsidR="0052226E" w:rsidRPr="00733E30">
              <w:rPr>
                <w:rFonts w:ascii="Times New Roman" w:hAnsi="Times New Roman"/>
                <w:sz w:val="24"/>
                <w:szCs w:val="24"/>
              </w:rPr>
              <w:t>ngurtë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djegëse</w:t>
            </w:r>
          </w:p>
        </w:tc>
      </w:tr>
      <w:tr w:rsidR="00A52F34" w:rsidRPr="00733E30" w:rsidTr="00E20D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2" w:type="dxa"/>
          </w:tcPr>
          <w:p w:rsidR="00A52F34" w:rsidRPr="00733E30" w:rsidRDefault="00A52F34" w:rsidP="00E20DEF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3</w:t>
            </w:r>
            <w:r w:rsidR="00732240">
              <w:rPr>
                <w:rFonts w:ascii="Times New Roman" w:hAnsi="Times New Roman"/>
                <w:sz w:val="24"/>
                <w:szCs w:val="24"/>
              </w:rPr>
              <w:t>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Faktorët që ndikojnë</w:t>
            </w:r>
            <w:r w:rsidR="0052226E">
              <w:rPr>
                <w:rFonts w:ascii="Times New Roman" w:hAnsi="Times New Roman"/>
                <w:sz w:val="24"/>
                <w:szCs w:val="24"/>
              </w:rPr>
              <w:t xml:space="preserve"> te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forca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7</w:t>
            </w:r>
            <w:r w:rsidR="00732240">
              <w:rPr>
                <w:rFonts w:ascii="Times New Roman" w:hAnsi="Times New Roman"/>
                <w:sz w:val="24"/>
                <w:szCs w:val="24"/>
              </w:rPr>
              <w:t>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Hulumtimi i rënies së trupav</w:t>
            </w:r>
            <w:bookmarkStart w:id="0" w:name="_GoBack"/>
            <w:bookmarkEnd w:id="0"/>
            <w:r w:rsidRPr="00733E30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11</w:t>
            </w:r>
            <w:r w:rsidR="00732240">
              <w:rPr>
                <w:rFonts w:ascii="Times New Roman" w:hAnsi="Times New Roman"/>
                <w:sz w:val="24"/>
                <w:szCs w:val="24"/>
              </w:rPr>
              <w:t>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3E30">
              <w:rPr>
                <w:rFonts w:ascii="Times New Roman" w:hAnsi="Times New Roman"/>
                <w:sz w:val="24"/>
                <w:szCs w:val="24"/>
              </w:rPr>
              <w:t>Epg</w:t>
            </w:r>
            <w:proofErr w:type="spellEnd"/>
            <w:r w:rsidRPr="00733E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33E30">
              <w:rPr>
                <w:rFonts w:ascii="Times New Roman" w:hAnsi="Times New Roman"/>
                <w:sz w:val="24"/>
                <w:szCs w:val="24"/>
              </w:rPr>
              <w:t>energ</w:t>
            </w:r>
            <w:proofErr w:type="spellEnd"/>
            <w:r w:rsidRPr="00733E30">
              <w:rPr>
                <w:rFonts w:ascii="Times New Roman" w:hAnsi="Times New Roman"/>
                <w:sz w:val="24"/>
                <w:szCs w:val="24"/>
              </w:rPr>
              <w:t>.</w:t>
            </w:r>
            <w:r w:rsidR="003178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3E30">
              <w:rPr>
                <w:rFonts w:ascii="Times New Roman" w:hAnsi="Times New Roman"/>
                <w:sz w:val="24"/>
                <w:szCs w:val="24"/>
              </w:rPr>
              <w:t>potenc</w:t>
            </w:r>
            <w:proofErr w:type="spellEnd"/>
            <w:r w:rsidRPr="00733E30">
              <w:rPr>
                <w:rFonts w:ascii="Times New Roman" w:hAnsi="Times New Roman"/>
                <w:sz w:val="24"/>
                <w:szCs w:val="24"/>
              </w:rPr>
              <w:t>.</w:t>
            </w:r>
            <w:r w:rsidR="003178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>e lart.) lidhje e</w:t>
            </w:r>
          </w:p>
        </w:tc>
      </w:tr>
      <w:tr w:rsidR="00A52F34" w:rsidRPr="00733E30" w:rsidTr="00E20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E30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  <w:tc>
          <w:tcPr>
            <w:tcW w:w="3412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e fërkimit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saj me masën dhe lartësinë e trupit</w:t>
            </w:r>
          </w:p>
        </w:tc>
      </w:tr>
      <w:tr w:rsidR="00A52F34" w:rsidRPr="00733E30" w:rsidTr="00E20D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2" w:type="dxa"/>
          </w:tcPr>
          <w:p w:rsidR="00A52F34" w:rsidRPr="00733E30" w:rsidRDefault="00A52F34" w:rsidP="00E20DEF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4</w:t>
            </w:r>
            <w:r w:rsidR="00732240">
              <w:rPr>
                <w:rFonts w:ascii="Times New Roman" w:hAnsi="Times New Roman"/>
                <w:sz w:val="24"/>
                <w:szCs w:val="24"/>
              </w:rPr>
              <w:t>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Rezistenca e ajrit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="00732240">
              <w:rPr>
                <w:rFonts w:ascii="Times New Roman" w:hAnsi="Times New Roman"/>
                <w:sz w:val="24"/>
                <w:szCs w:val="24"/>
              </w:rPr>
              <w:t>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Matja e forcës shtytëse në lëngje</w:t>
            </w: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>12</w:t>
            </w:r>
            <w:r w:rsidR="00732240">
              <w:rPr>
                <w:rFonts w:ascii="Times New Roman" w:hAnsi="Times New Roman"/>
                <w:sz w:val="24"/>
                <w:szCs w:val="24"/>
              </w:rPr>
              <w:t>.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Shkë</w:t>
            </w:r>
            <w:r w:rsidR="003178AF">
              <w:rPr>
                <w:rFonts w:ascii="Times New Roman" w:hAnsi="Times New Roman"/>
                <w:sz w:val="24"/>
                <w:szCs w:val="24"/>
              </w:rPr>
              <w:t>mbimi i energjisë termike</w:t>
            </w: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2F34" w:rsidRPr="00733E30" w:rsidTr="00E20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</w:tcPr>
          <w:p w:rsidR="00A52F34" w:rsidRPr="00733E30" w:rsidRDefault="00A52F34" w:rsidP="00E20D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2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52F34" w:rsidRPr="00733E30" w:rsidRDefault="00A52F34" w:rsidP="00E20DE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33E30">
              <w:rPr>
                <w:rFonts w:ascii="Times New Roman" w:hAnsi="Times New Roman"/>
                <w:sz w:val="24"/>
                <w:szCs w:val="24"/>
              </w:rPr>
              <w:t xml:space="preserve">     Ngrohja e lëngje të</w:t>
            </w:r>
            <w:r w:rsidR="003178AF">
              <w:rPr>
                <w:rFonts w:ascii="Times New Roman" w:hAnsi="Times New Roman"/>
                <w:sz w:val="24"/>
                <w:szCs w:val="24"/>
              </w:rPr>
              <w:t xml:space="preserve"> ndryshme</w:t>
            </w:r>
          </w:p>
        </w:tc>
      </w:tr>
    </w:tbl>
    <w:p w:rsidR="00EF2A40" w:rsidRPr="00733E30" w:rsidRDefault="00EF2A40" w:rsidP="003178AF">
      <w:pPr>
        <w:ind w:firstLine="0"/>
      </w:pPr>
    </w:p>
    <w:sectPr w:rsidR="00EF2A40" w:rsidRPr="00733E30" w:rsidSect="00A52F3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34"/>
    <w:rsid w:val="0002476F"/>
    <w:rsid w:val="00114125"/>
    <w:rsid w:val="00143525"/>
    <w:rsid w:val="00251DBB"/>
    <w:rsid w:val="002C7AE6"/>
    <w:rsid w:val="003178AF"/>
    <w:rsid w:val="00357E81"/>
    <w:rsid w:val="004106C4"/>
    <w:rsid w:val="0051636F"/>
    <w:rsid w:val="0052226E"/>
    <w:rsid w:val="00535248"/>
    <w:rsid w:val="005653AB"/>
    <w:rsid w:val="00732240"/>
    <w:rsid w:val="00733E30"/>
    <w:rsid w:val="007B2CD5"/>
    <w:rsid w:val="009433BB"/>
    <w:rsid w:val="00A35DA2"/>
    <w:rsid w:val="00A52F34"/>
    <w:rsid w:val="00A75474"/>
    <w:rsid w:val="00A75899"/>
    <w:rsid w:val="00AE011E"/>
    <w:rsid w:val="00B30BE6"/>
    <w:rsid w:val="00C15141"/>
    <w:rsid w:val="00D22353"/>
    <w:rsid w:val="00E12288"/>
    <w:rsid w:val="00EF2A40"/>
    <w:rsid w:val="00F5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E3AF1"/>
  <w15:chartTrackingRefBased/>
  <w15:docId w15:val="{DC932630-63FC-489D-8757-3591E129B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F34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2F34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Grid-Accent3">
    <w:name w:val="Light Grid Accent 3"/>
    <w:basedOn w:val="TableNormal"/>
    <w:uiPriority w:val="62"/>
    <w:rsid w:val="00A52F34"/>
    <w:pPr>
      <w:spacing w:after="0" w:line="240" w:lineRule="auto"/>
    </w:pPr>
    <w:rPr>
      <w:lang w:val="sq-A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4E6BE-799A-45FF-8E38-F3C8A6A0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5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</cp:lastModifiedBy>
  <cp:revision>17</cp:revision>
  <dcterms:created xsi:type="dcterms:W3CDTF">2018-09-08T09:43:00Z</dcterms:created>
  <dcterms:modified xsi:type="dcterms:W3CDTF">2020-01-20T09:39:00Z</dcterms:modified>
</cp:coreProperties>
</file>